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91F0" w14:textId="41EB5BF7" w:rsidR="00677764" w:rsidRPr="00677764" w:rsidRDefault="00677764" w:rsidP="00677764">
      <w:pPr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БЛАНК </w:t>
      </w:r>
      <w:r w:rsidRPr="00677764">
        <w:rPr>
          <w:b/>
          <w:bCs/>
          <w:sz w:val="28"/>
          <w:szCs w:val="28"/>
        </w:rPr>
        <w:t>ЗАЯВОЧН</w:t>
      </w:r>
      <w:r>
        <w:rPr>
          <w:b/>
          <w:bCs/>
          <w:sz w:val="28"/>
          <w:szCs w:val="28"/>
        </w:rPr>
        <w:t>ОГО</w:t>
      </w:r>
      <w:r w:rsidRPr="00677764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</w:p>
    <w:p w14:paraId="4F81775B" w14:textId="77777777" w:rsidR="00677764" w:rsidRPr="00677764" w:rsidRDefault="00677764" w:rsidP="00677764">
      <w:pPr>
        <w:ind w:left="142" w:hanging="142"/>
        <w:jc w:val="center"/>
        <w:rPr>
          <w:b/>
          <w:bCs/>
          <w:sz w:val="28"/>
          <w:szCs w:val="28"/>
        </w:rPr>
      </w:pPr>
      <w:r w:rsidRPr="00677764">
        <w:rPr>
          <w:b/>
          <w:bCs/>
          <w:sz w:val="28"/>
          <w:szCs w:val="28"/>
        </w:rPr>
        <w:t xml:space="preserve">с описанием вариации программы </w:t>
      </w:r>
      <w:r w:rsidRPr="00677764">
        <w:rPr>
          <w:b/>
          <w:bCs/>
        </w:rPr>
        <w:t>«</w:t>
      </w:r>
      <w:r w:rsidRPr="00677764">
        <w:rPr>
          <w:b/>
          <w:bCs/>
          <w:lang w:val="en-US"/>
        </w:rPr>
        <w:t>BASIC</w:t>
      </w:r>
      <w:r w:rsidRPr="00677764">
        <w:rPr>
          <w:b/>
          <w:bCs/>
        </w:rPr>
        <w:t>»</w:t>
      </w:r>
    </w:p>
    <w:p w14:paraId="34CCCFBA" w14:textId="77777777" w:rsidR="00677764" w:rsidRPr="00677764" w:rsidRDefault="00677764" w:rsidP="00677764">
      <w:pPr>
        <w:ind w:left="142"/>
        <w:jc w:val="center"/>
        <w:rPr>
          <w:b/>
          <w:bCs/>
          <w:sz w:val="28"/>
          <w:szCs w:val="28"/>
        </w:rPr>
      </w:pPr>
      <w:r w:rsidRPr="00677764">
        <w:rPr>
          <w:b/>
          <w:bCs/>
          <w:sz w:val="28"/>
          <w:szCs w:val="28"/>
        </w:rPr>
        <w:t xml:space="preserve">по танцу </w:t>
      </w:r>
      <w:r w:rsidRPr="00677764">
        <w:t>___________</w:t>
      </w:r>
      <w:r w:rsidRPr="00677764">
        <w:rPr>
          <w:sz w:val="28"/>
          <w:szCs w:val="28"/>
        </w:rPr>
        <w:t xml:space="preserve"> </w:t>
      </w:r>
    </w:p>
    <w:p w14:paraId="3049DB1A" w14:textId="77777777" w:rsidR="00677764" w:rsidRPr="00677764" w:rsidRDefault="00677764" w:rsidP="00677764">
      <w:pPr>
        <w:ind w:left="142" w:firstLine="566"/>
        <w:jc w:val="center"/>
      </w:pPr>
    </w:p>
    <w:p w14:paraId="1C6747B1" w14:textId="77777777" w:rsidR="00677764" w:rsidRPr="00677764" w:rsidRDefault="00677764" w:rsidP="00677764">
      <w:r w:rsidRPr="00677764">
        <w:rPr>
          <w:b/>
          <w:bCs/>
        </w:rPr>
        <w:t>Возрастная группа:</w:t>
      </w:r>
      <w:r w:rsidRPr="00677764">
        <w:t xml:space="preserve"> ________________________________</w:t>
      </w:r>
    </w:p>
    <w:p w14:paraId="41362393" w14:textId="77777777" w:rsidR="00677764" w:rsidRPr="00677764" w:rsidRDefault="00677764" w:rsidP="00677764">
      <w:r w:rsidRPr="00677764">
        <w:rPr>
          <w:b/>
          <w:bCs/>
        </w:rPr>
        <w:t>Дисциплина:</w:t>
      </w:r>
      <w:r w:rsidRPr="00677764">
        <w:t xml:space="preserve"> ______________________________________ </w:t>
      </w:r>
    </w:p>
    <w:p w14:paraId="54FF82D0" w14:textId="77777777" w:rsidR="00677764" w:rsidRPr="00677764" w:rsidRDefault="00677764" w:rsidP="00677764">
      <w:r w:rsidRPr="00677764">
        <w:rPr>
          <w:b/>
          <w:bCs/>
        </w:rPr>
        <w:t>Стартовый номер:</w:t>
      </w:r>
      <w:r w:rsidRPr="00677764">
        <w:t xml:space="preserve"> _________</w:t>
      </w:r>
    </w:p>
    <w:p w14:paraId="694A392E" w14:textId="77777777" w:rsidR="00677764" w:rsidRPr="00677764" w:rsidRDefault="00677764" w:rsidP="00677764">
      <w:pPr>
        <w:ind w:left="142" w:firstLine="566"/>
        <w:jc w:val="both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2268"/>
        <w:gridCol w:w="1984"/>
      </w:tblGrid>
      <w:tr w:rsidR="00677764" w:rsidRPr="00677764" w14:paraId="68EC0AFB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5F808ED2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№ п/п</w:t>
            </w:r>
          </w:p>
          <w:p w14:paraId="61F40AD1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по</w:t>
            </w:r>
          </w:p>
          <w:p w14:paraId="6A4FEFC8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sz w:val="19"/>
                <w:szCs w:val="19"/>
              </w:rPr>
              <w:t>ПВС ТС</w:t>
            </w:r>
            <w:r w:rsidRPr="00677764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14:paraId="17AEAF2A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410" w:type="dxa"/>
            <w:vAlign w:val="center"/>
          </w:tcPr>
          <w:p w14:paraId="23829A2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2268" w:type="dxa"/>
            <w:vAlign w:val="center"/>
          </w:tcPr>
          <w:p w14:paraId="645F9C7B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</w:tc>
        <w:tc>
          <w:tcPr>
            <w:tcW w:w="1984" w:type="dxa"/>
            <w:vAlign w:val="center"/>
          </w:tcPr>
          <w:p w14:paraId="4303193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Наименование литературы из которой взята данная фигура</w:t>
            </w:r>
          </w:p>
        </w:tc>
      </w:tr>
      <w:tr w:rsidR="00677764" w:rsidRPr="00677764" w14:paraId="27A492B8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426E2683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6C8359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19BC14E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F7ACD3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51F950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79A5B05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6F9D75A2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6B6AB0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8CD24C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109E22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336D56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2BD1EC9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646A4D2C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D1F75E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1AFB5F3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87F6B5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0B4687B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4CE3D94A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2F6D7C80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64DFDB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490B065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6FED53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945FC1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029A0B7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5C13BFCD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CB2061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54A0B2C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3F6E05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109735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3727B3DF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6AB5FB83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27ECE6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35C0E88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4A6970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5FDDD8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5443F100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092C3E38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15B936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3132C4F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3BA01F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1E9E00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1F53ED4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4D8172A4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A17D37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7F179C6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7D7C2C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3B574DE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42D0FC86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71C1D71D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466611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56A72BA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643B63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EB2F79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148330C8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66748202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EAC850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5B794D5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799DC7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44ABF92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20C6DB4D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07F31EAF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4ECD1A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5C32CDDA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240FFF2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4BC8F0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71BCD33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07D7ECD2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1A4F19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2FD4AAE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CAE6972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1A0FF87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280FB510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73FF306A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FF155D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08779C7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FB91B0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B4F9B9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4EDA7093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7DA1E0CE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63A2F4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41358F8A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ED0708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5D7AE61B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040A6D21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2D1D9E48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44DF2B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1D64558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2D32051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2FA368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2D295085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1F09322E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3ED6C21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4FE19D3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D5A0AA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258365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  <w:tr w:rsidR="00677764" w:rsidRPr="00677764" w14:paraId="609F9168" w14:textId="77777777" w:rsidTr="00135CEA">
        <w:trPr>
          <w:trHeight w:val="20"/>
          <w:jc w:val="center"/>
        </w:trPr>
        <w:tc>
          <w:tcPr>
            <w:tcW w:w="709" w:type="dxa"/>
            <w:vAlign w:val="center"/>
          </w:tcPr>
          <w:p w14:paraId="2502B88A" w14:textId="77777777" w:rsidR="00677764" w:rsidRPr="00677764" w:rsidRDefault="00677764" w:rsidP="00677764">
            <w:pPr>
              <w:widowControl w:val="0"/>
              <w:autoSpaceDE w:val="0"/>
              <w:autoSpaceDN w:val="0"/>
              <w:ind w:right="3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46E3EC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0" w:type="dxa"/>
            <w:vAlign w:val="center"/>
          </w:tcPr>
          <w:p w14:paraId="446B3E6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1467EE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87EB982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ind w:left="113" w:right="114"/>
              <w:jc w:val="center"/>
              <w:rPr>
                <w:sz w:val="19"/>
                <w:szCs w:val="19"/>
              </w:rPr>
            </w:pPr>
          </w:p>
        </w:tc>
      </w:tr>
    </w:tbl>
    <w:p w14:paraId="649A332C" w14:textId="77777777" w:rsidR="00677764" w:rsidRPr="00677764" w:rsidRDefault="00677764" w:rsidP="00677764">
      <w:pPr>
        <w:ind w:right="135" w:firstLine="426"/>
        <w:jc w:val="both"/>
      </w:pPr>
      <w:r w:rsidRPr="00677764">
        <w:t>*) – обязательные фигуры в количестве _______ выделены жирным шрифтом и подчеркиванием. Здесь проставляется номер фигуры по Перечню основных фигур Правил вида спорта «танцевальный спорт».</w:t>
      </w:r>
    </w:p>
    <w:p w14:paraId="7A566495" w14:textId="77777777" w:rsidR="00677764" w:rsidRPr="008A5171" w:rsidRDefault="00677764" w:rsidP="00677764">
      <w:pPr>
        <w:ind w:right="135" w:firstLine="426"/>
        <w:jc w:val="center"/>
        <w:rPr>
          <w:b/>
          <w:bCs/>
          <w:color w:val="FF0000"/>
        </w:rPr>
      </w:pPr>
    </w:p>
    <w:p w14:paraId="321B6925" w14:textId="03549BC6" w:rsidR="00677764" w:rsidRPr="008A5171" w:rsidRDefault="00677764" w:rsidP="00677764">
      <w:pPr>
        <w:ind w:right="135" w:firstLine="426"/>
        <w:jc w:val="center"/>
        <w:rPr>
          <w:b/>
          <w:bCs/>
          <w:color w:val="FF0000"/>
        </w:rPr>
      </w:pPr>
      <w:r w:rsidRPr="008A5171">
        <w:rPr>
          <w:b/>
          <w:bCs/>
          <w:color w:val="FF0000"/>
        </w:rPr>
        <w:t xml:space="preserve">Бланк </w:t>
      </w:r>
      <w:r w:rsidRPr="001725C4">
        <w:rPr>
          <w:b/>
          <w:bCs/>
          <w:color w:val="FF0000"/>
        </w:rPr>
        <w:t>Заявочного листа с описанием вариации программы «</w:t>
      </w:r>
      <w:r w:rsidRPr="001725C4">
        <w:rPr>
          <w:b/>
          <w:bCs/>
          <w:color w:val="FF0000"/>
          <w:lang w:val="en-US"/>
        </w:rPr>
        <w:t>BASIC</w:t>
      </w:r>
      <w:r w:rsidRPr="001725C4">
        <w:rPr>
          <w:b/>
          <w:bCs/>
          <w:color w:val="FF0000"/>
        </w:rPr>
        <w:t>» по соответствующему танцу</w:t>
      </w:r>
      <w:r w:rsidRPr="008A5171">
        <w:rPr>
          <w:b/>
          <w:bCs/>
          <w:color w:val="FF0000"/>
        </w:rPr>
        <w:t xml:space="preserve"> </w:t>
      </w:r>
      <w:r w:rsidRPr="00677764">
        <w:rPr>
          <w:b/>
          <w:bCs/>
          <w:color w:val="FF0000"/>
        </w:rPr>
        <w:t>сда</w:t>
      </w:r>
      <w:r w:rsidRPr="008A5171">
        <w:rPr>
          <w:b/>
          <w:bCs/>
          <w:color w:val="FF0000"/>
        </w:rPr>
        <w:t>е</w:t>
      </w:r>
      <w:r w:rsidRPr="00677764">
        <w:rPr>
          <w:b/>
          <w:bCs/>
          <w:color w:val="FF0000"/>
        </w:rPr>
        <w:t>тся пар</w:t>
      </w:r>
      <w:r w:rsidRPr="008A5171">
        <w:rPr>
          <w:b/>
          <w:bCs/>
          <w:color w:val="FF0000"/>
        </w:rPr>
        <w:t>ой</w:t>
      </w:r>
      <w:r w:rsidRPr="00677764">
        <w:rPr>
          <w:b/>
          <w:bCs/>
          <w:color w:val="FF0000"/>
        </w:rPr>
        <w:t xml:space="preserve"> прошедш</w:t>
      </w:r>
      <w:r w:rsidRPr="008A5171">
        <w:rPr>
          <w:b/>
          <w:bCs/>
          <w:color w:val="FF0000"/>
        </w:rPr>
        <w:t xml:space="preserve">ей </w:t>
      </w:r>
      <w:r w:rsidRPr="00677764">
        <w:rPr>
          <w:b/>
          <w:bCs/>
          <w:color w:val="FF0000"/>
        </w:rPr>
        <w:t>в</w:t>
      </w:r>
      <w:bookmarkStart w:id="0" w:name="_Hlk125576232"/>
      <w:r w:rsidRPr="00677764">
        <w:rPr>
          <w:b/>
          <w:bCs/>
          <w:color w:val="FF0000"/>
        </w:rPr>
        <w:t xml:space="preserve"> ¼</w:t>
      </w:r>
      <w:bookmarkEnd w:id="0"/>
      <w:r w:rsidRPr="00677764">
        <w:rPr>
          <w:b/>
          <w:bCs/>
          <w:color w:val="FF0000"/>
        </w:rPr>
        <w:t xml:space="preserve"> </w:t>
      </w:r>
      <w:r w:rsidRPr="008A5171">
        <w:rPr>
          <w:b/>
          <w:bCs/>
          <w:color w:val="FF0000"/>
        </w:rPr>
        <w:t>и/</w:t>
      </w:r>
      <w:r w:rsidRPr="00677764">
        <w:rPr>
          <w:b/>
          <w:bCs/>
          <w:color w:val="FF0000"/>
        </w:rPr>
        <w:t xml:space="preserve">или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½</m:t>
        </m:r>
      </m:oMath>
      <w:r w:rsidRPr="00677764">
        <w:rPr>
          <w:b/>
          <w:bCs/>
          <w:color w:val="FF0000"/>
        </w:rPr>
        <w:t xml:space="preserve"> финала</w:t>
      </w:r>
      <w:r w:rsidRPr="008A5171">
        <w:rPr>
          <w:b/>
          <w:bCs/>
          <w:color w:val="FF0000"/>
        </w:rPr>
        <w:t xml:space="preserve">                          в течении 10 минут</w:t>
      </w:r>
      <w:r w:rsidRPr="00677764">
        <w:rPr>
          <w:b/>
          <w:bCs/>
          <w:color w:val="FF0000"/>
        </w:rPr>
        <w:t xml:space="preserve"> после </w:t>
      </w:r>
      <w:r w:rsidRPr="008A5171">
        <w:rPr>
          <w:b/>
          <w:bCs/>
          <w:color w:val="FF0000"/>
        </w:rPr>
        <w:t xml:space="preserve">окончания ⅛ и/или </w:t>
      </w:r>
      <w:r w:rsidRPr="006B257C">
        <w:rPr>
          <w:b/>
          <w:bCs/>
          <w:color w:val="FF0000"/>
        </w:rPr>
        <w:t>¼</w:t>
      </w:r>
      <w:r w:rsidRPr="008A5171">
        <w:rPr>
          <w:b/>
          <w:bCs/>
          <w:color w:val="FF0000"/>
        </w:rPr>
        <w:t xml:space="preserve"> и подведением итогов тура </w:t>
      </w:r>
      <w:r w:rsidRPr="00677764">
        <w:rPr>
          <w:b/>
          <w:bCs/>
          <w:color w:val="FF0000"/>
        </w:rPr>
        <w:t>любому судье при участниках</w:t>
      </w:r>
      <w:r w:rsidRPr="008A5171">
        <w:rPr>
          <w:b/>
          <w:bCs/>
          <w:color w:val="FF0000"/>
        </w:rPr>
        <w:t>.</w:t>
      </w:r>
    </w:p>
    <w:p w14:paraId="0AAA0A83" w14:textId="09A11348" w:rsidR="00677764" w:rsidRPr="00677764" w:rsidRDefault="00677764" w:rsidP="00677764">
      <w:pPr>
        <w:ind w:right="135" w:firstLine="426"/>
        <w:jc w:val="center"/>
        <w:rPr>
          <w:b/>
          <w:bCs/>
          <w:color w:val="FF0000"/>
        </w:rPr>
      </w:pPr>
      <w:r w:rsidRPr="00677764">
        <w:rPr>
          <w:b/>
          <w:bCs/>
          <w:color w:val="FF0000"/>
        </w:rPr>
        <w:t xml:space="preserve">Бланк </w:t>
      </w:r>
      <w:r w:rsidRPr="001725C4">
        <w:rPr>
          <w:b/>
          <w:bCs/>
          <w:color w:val="FF0000"/>
        </w:rPr>
        <w:t>Заявочного листа с описанием вариации программы «</w:t>
      </w:r>
      <w:r w:rsidRPr="001725C4">
        <w:rPr>
          <w:b/>
          <w:bCs/>
          <w:color w:val="FF0000"/>
          <w:lang w:val="en-US"/>
        </w:rPr>
        <w:t>BASIC</w:t>
      </w:r>
      <w:r w:rsidRPr="001725C4">
        <w:rPr>
          <w:b/>
          <w:bCs/>
          <w:color w:val="FF0000"/>
        </w:rPr>
        <w:t>» по соответствующему танцу</w:t>
      </w:r>
      <w:r w:rsidRPr="008A5171">
        <w:rPr>
          <w:b/>
          <w:bCs/>
          <w:color w:val="FF0000"/>
        </w:rPr>
        <w:t xml:space="preserve"> </w:t>
      </w:r>
      <w:r w:rsidRPr="00677764">
        <w:rPr>
          <w:b/>
          <w:bCs/>
          <w:color w:val="FF0000"/>
        </w:rPr>
        <w:t xml:space="preserve">с вариациями, заполненными от руки, к рассмотрению членами ГСК </w:t>
      </w:r>
      <w:r w:rsidRPr="008A5171">
        <w:rPr>
          <w:b/>
          <w:bCs/>
          <w:color w:val="FF0000"/>
        </w:rPr>
        <w:t xml:space="preserve">не </w:t>
      </w:r>
      <w:r w:rsidRPr="00677764">
        <w:rPr>
          <w:b/>
          <w:bCs/>
          <w:color w:val="FF0000"/>
        </w:rPr>
        <w:t>принима</w:t>
      </w:r>
      <w:r w:rsidRPr="008A5171">
        <w:rPr>
          <w:b/>
          <w:bCs/>
          <w:color w:val="FF0000"/>
        </w:rPr>
        <w:t>ет</w:t>
      </w:r>
      <w:r w:rsidRPr="00677764">
        <w:rPr>
          <w:b/>
          <w:bCs/>
          <w:color w:val="FF0000"/>
        </w:rPr>
        <w:t>ся</w:t>
      </w:r>
      <w:r w:rsidRPr="008A5171">
        <w:rPr>
          <w:b/>
          <w:bCs/>
          <w:color w:val="FF0000"/>
        </w:rPr>
        <w:t>.</w:t>
      </w:r>
    </w:p>
    <w:p w14:paraId="3861E9CE" w14:textId="44E1503E" w:rsidR="00677764" w:rsidRDefault="00677764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12D02DC6" w14:textId="5F167210" w:rsidR="000C4444" w:rsidRDefault="000C4444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7B22C5BF" w14:textId="00092CD9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7B0A2911" w14:textId="4FD65FC5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6E24F416" w14:textId="1AB4E2EF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2872B6E1" w14:textId="53DE973A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1D5C5C79" w14:textId="7B543D9C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69CC7797" w14:textId="6414C7AD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0C3D204D" w14:textId="200CE565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29C908BE" w14:textId="20612B94" w:rsidR="007640F5" w:rsidRDefault="007640F5" w:rsidP="00677764">
      <w:pPr>
        <w:ind w:right="135" w:firstLine="426"/>
        <w:jc w:val="center"/>
        <w:rPr>
          <w:rFonts w:eastAsiaTheme="minorHAnsi"/>
          <w:b/>
          <w:bCs/>
          <w:color w:val="FF0000"/>
          <w:lang w:eastAsia="en-US"/>
        </w:rPr>
      </w:pPr>
    </w:p>
    <w:p w14:paraId="4EB54D4B" w14:textId="77777777" w:rsidR="00677764" w:rsidRPr="00677764" w:rsidRDefault="00677764" w:rsidP="00677764">
      <w:pPr>
        <w:snapToGrid w:val="0"/>
        <w:spacing w:line="360" w:lineRule="auto"/>
        <w:ind w:left="5954"/>
        <w:jc w:val="center"/>
        <w:rPr>
          <w:b/>
          <w:bCs/>
          <w:sz w:val="32"/>
          <w:szCs w:val="32"/>
        </w:rPr>
      </w:pPr>
      <w:r w:rsidRPr="00677764">
        <w:rPr>
          <w:b/>
          <w:bCs/>
          <w:sz w:val="32"/>
          <w:szCs w:val="32"/>
        </w:rPr>
        <w:lastRenderedPageBreak/>
        <w:t>Образец</w:t>
      </w:r>
    </w:p>
    <w:p w14:paraId="19C5270A" w14:textId="77777777" w:rsidR="00677764" w:rsidRPr="00677764" w:rsidRDefault="00677764" w:rsidP="00677764">
      <w:pPr>
        <w:ind w:left="142" w:hanging="142"/>
        <w:jc w:val="center"/>
        <w:rPr>
          <w:b/>
          <w:bCs/>
          <w:sz w:val="18"/>
          <w:szCs w:val="18"/>
        </w:rPr>
      </w:pPr>
    </w:p>
    <w:p w14:paraId="1C631DCD" w14:textId="7535532F" w:rsidR="00677764" w:rsidRPr="00677764" w:rsidRDefault="00677764" w:rsidP="00677764">
      <w:pPr>
        <w:ind w:left="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БЛАНК </w:t>
      </w:r>
      <w:r w:rsidRPr="00677764">
        <w:rPr>
          <w:b/>
          <w:bCs/>
          <w:sz w:val="28"/>
          <w:szCs w:val="28"/>
        </w:rPr>
        <w:t>ЗАЯВОЧН</w:t>
      </w:r>
      <w:r>
        <w:rPr>
          <w:b/>
          <w:bCs/>
          <w:sz w:val="28"/>
          <w:szCs w:val="28"/>
        </w:rPr>
        <w:t>ОГО</w:t>
      </w:r>
      <w:r w:rsidRPr="00677764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</w:p>
    <w:p w14:paraId="217AF600" w14:textId="77777777" w:rsidR="00677764" w:rsidRPr="00677764" w:rsidRDefault="00677764" w:rsidP="00677764">
      <w:pPr>
        <w:ind w:left="142" w:hanging="142"/>
        <w:jc w:val="center"/>
        <w:rPr>
          <w:b/>
          <w:bCs/>
          <w:sz w:val="28"/>
          <w:szCs w:val="28"/>
        </w:rPr>
      </w:pPr>
      <w:bookmarkStart w:id="1" w:name="_Hlk125574494"/>
      <w:r w:rsidRPr="00677764">
        <w:rPr>
          <w:b/>
          <w:bCs/>
          <w:sz w:val="28"/>
          <w:szCs w:val="28"/>
        </w:rPr>
        <w:t xml:space="preserve">с описанием вариации программы </w:t>
      </w:r>
      <w:r w:rsidRPr="00677764">
        <w:rPr>
          <w:b/>
          <w:bCs/>
        </w:rPr>
        <w:t>«</w:t>
      </w:r>
      <w:r w:rsidRPr="00677764">
        <w:rPr>
          <w:b/>
          <w:bCs/>
          <w:lang w:val="en-US"/>
        </w:rPr>
        <w:t>BASIC</w:t>
      </w:r>
      <w:r w:rsidRPr="00677764">
        <w:rPr>
          <w:b/>
          <w:bCs/>
        </w:rPr>
        <w:t>»</w:t>
      </w:r>
      <w:bookmarkEnd w:id="1"/>
    </w:p>
    <w:p w14:paraId="053C1E24" w14:textId="77777777" w:rsidR="00677764" w:rsidRPr="00677764" w:rsidRDefault="00677764" w:rsidP="00677764">
      <w:pPr>
        <w:ind w:left="142"/>
        <w:jc w:val="center"/>
        <w:rPr>
          <w:b/>
          <w:bCs/>
          <w:sz w:val="28"/>
          <w:szCs w:val="28"/>
        </w:rPr>
      </w:pPr>
      <w:bookmarkStart w:id="2" w:name="_Hlk125574509"/>
      <w:r w:rsidRPr="00677764">
        <w:rPr>
          <w:b/>
          <w:bCs/>
          <w:sz w:val="28"/>
          <w:szCs w:val="28"/>
        </w:rPr>
        <w:t xml:space="preserve">по танцу </w:t>
      </w:r>
      <w:r w:rsidRPr="00677764">
        <w:rPr>
          <w:b/>
          <w:bCs/>
          <w:i/>
          <w:iCs/>
          <w:u w:val="single"/>
        </w:rPr>
        <w:t>_ТАНГО</w:t>
      </w:r>
      <w:bookmarkEnd w:id="2"/>
      <w:r w:rsidRPr="00677764">
        <w:rPr>
          <w:b/>
          <w:bCs/>
          <w:i/>
          <w:iCs/>
          <w:u w:val="single"/>
        </w:rPr>
        <w:t>_</w:t>
      </w:r>
      <w:r w:rsidRPr="00677764">
        <w:rPr>
          <w:b/>
          <w:bCs/>
          <w:sz w:val="28"/>
          <w:szCs w:val="28"/>
        </w:rPr>
        <w:t xml:space="preserve"> </w:t>
      </w:r>
    </w:p>
    <w:p w14:paraId="6E5D1122" w14:textId="77777777" w:rsidR="00677764" w:rsidRPr="00677764" w:rsidRDefault="00677764" w:rsidP="00677764">
      <w:pPr>
        <w:ind w:left="142" w:firstLine="566"/>
        <w:jc w:val="center"/>
        <w:rPr>
          <w:sz w:val="18"/>
          <w:szCs w:val="18"/>
        </w:rPr>
      </w:pPr>
    </w:p>
    <w:p w14:paraId="03673F30" w14:textId="77777777" w:rsidR="00677764" w:rsidRPr="00677764" w:rsidRDefault="00677764" w:rsidP="00677764">
      <w:r w:rsidRPr="00677764">
        <w:rPr>
          <w:b/>
          <w:bCs/>
        </w:rPr>
        <w:t>Возрастная группа:</w:t>
      </w:r>
      <w:r w:rsidRPr="00677764">
        <w:t xml:space="preserve"> </w:t>
      </w:r>
      <w:r w:rsidRPr="00677764">
        <w:rPr>
          <w:i/>
          <w:iCs/>
          <w:u w:val="single"/>
        </w:rPr>
        <w:t>Юноши и девушки (14 – 15 лет)</w:t>
      </w:r>
    </w:p>
    <w:p w14:paraId="2AEFD567" w14:textId="77777777" w:rsidR="00677764" w:rsidRPr="00677764" w:rsidRDefault="00677764" w:rsidP="00677764">
      <w:r w:rsidRPr="00677764">
        <w:rPr>
          <w:b/>
          <w:bCs/>
        </w:rPr>
        <w:t>Дисциплина:</w:t>
      </w:r>
      <w:r w:rsidRPr="00677764">
        <w:t xml:space="preserve"> </w:t>
      </w:r>
      <w:r w:rsidRPr="00677764">
        <w:rPr>
          <w:i/>
          <w:iCs/>
          <w:u w:val="single"/>
        </w:rPr>
        <w:t>Европейская программа</w:t>
      </w:r>
      <w:r w:rsidRPr="00677764">
        <w:t xml:space="preserve"> </w:t>
      </w:r>
    </w:p>
    <w:p w14:paraId="4DDA9667" w14:textId="77777777" w:rsidR="00677764" w:rsidRPr="00677764" w:rsidRDefault="00677764" w:rsidP="00677764">
      <w:r w:rsidRPr="00677764">
        <w:rPr>
          <w:b/>
          <w:bCs/>
        </w:rPr>
        <w:t>Стартовый номер:</w:t>
      </w:r>
      <w:r w:rsidRPr="00677764">
        <w:t xml:space="preserve"> </w:t>
      </w:r>
      <w:r w:rsidRPr="00677764">
        <w:rPr>
          <w:i/>
          <w:iCs/>
          <w:u w:val="single"/>
        </w:rPr>
        <w:t>123</w:t>
      </w:r>
    </w:p>
    <w:p w14:paraId="55C8B9EB" w14:textId="77777777" w:rsidR="00677764" w:rsidRPr="00677764" w:rsidRDefault="00677764" w:rsidP="00677764">
      <w:pPr>
        <w:ind w:left="142" w:firstLine="566"/>
        <w:jc w:val="both"/>
        <w:rPr>
          <w:sz w:val="16"/>
          <w:szCs w:val="16"/>
        </w:rPr>
      </w:pPr>
    </w:p>
    <w:tbl>
      <w:tblPr>
        <w:tblW w:w="9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2410"/>
        <w:gridCol w:w="1417"/>
        <w:gridCol w:w="2976"/>
      </w:tblGrid>
      <w:tr w:rsidR="00677764" w:rsidRPr="00677764" w14:paraId="5AFFA782" w14:textId="77777777" w:rsidTr="00135CEA">
        <w:trPr>
          <w:trHeight w:val="20"/>
        </w:trPr>
        <w:tc>
          <w:tcPr>
            <w:tcW w:w="567" w:type="dxa"/>
            <w:vAlign w:val="center"/>
          </w:tcPr>
          <w:p w14:paraId="109157AC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№ п/п</w:t>
            </w:r>
          </w:p>
          <w:p w14:paraId="32DD1928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sz w:val="19"/>
                <w:szCs w:val="19"/>
              </w:rPr>
              <w:t>по ПВС ТС</w:t>
            </w:r>
            <w:r w:rsidRPr="00677764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14:paraId="671AEBCB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410" w:type="dxa"/>
            <w:vAlign w:val="center"/>
          </w:tcPr>
          <w:p w14:paraId="0ED4C9E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1417" w:type="dxa"/>
            <w:vAlign w:val="center"/>
          </w:tcPr>
          <w:p w14:paraId="14525FC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</w:tc>
        <w:tc>
          <w:tcPr>
            <w:tcW w:w="2976" w:type="dxa"/>
            <w:vAlign w:val="center"/>
          </w:tcPr>
          <w:p w14:paraId="3730823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677764">
              <w:rPr>
                <w:b/>
                <w:bCs/>
                <w:sz w:val="19"/>
                <w:szCs w:val="19"/>
              </w:rPr>
              <w:t>Наименование литературы из которой взята данная фигура</w:t>
            </w:r>
          </w:p>
        </w:tc>
      </w:tr>
      <w:tr w:rsidR="00677764" w:rsidRPr="007640F5" w14:paraId="583186AC" w14:textId="77777777" w:rsidTr="00135CEA">
        <w:trPr>
          <w:trHeight w:val="20"/>
        </w:trPr>
        <w:tc>
          <w:tcPr>
            <w:tcW w:w="567" w:type="dxa"/>
            <w:vAlign w:val="center"/>
          </w:tcPr>
          <w:p w14:paraId="1CC9FCEC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vAlign w:val="center"/>
          </w:tcPr>
          <w:p w14:paraId="0BF8A34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Tango Walk</w:t>
            </w:r>
          </w:p>
        </w:tc>
        <w:tc>
          <w:tcPr>
            <w:tcW w:w="2410" w:type="dxa"/>
            <w:vAlign w:val="center"/>
          </w:tcPr>
          <w:p w14:paraId="5C9CC7D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Ход танго</w:t>
            </w:r>
          </w:p>
        </w:tc>
        <w:tc>
          <w:tcPr>
            <w:tcW w:w="1417" w:type="dxa"/>
            <w:vAlign w:val="center"/>
          </w:tcPr>
          <w:p w14:paraId="05AA5B6B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7381DE1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 xml:space="preserve">WDSF Syllabus - </w:t>
            </w:r>
            <w:r w:rsidRPr="00677764">
              <w:rPr>
                <w:sz w:val="19"/>
                <w:szCs w:val="19"/>
              </w:rPr>
              <w:t>Программа</w:t>
            </w:r>
            <w:r w:rsidRPr="00677764">
              <w:rPr>
                <w:sz w:val="19"/>
                <w:szCs w:val="19"/>
                <w:lang w:val="en-US"/>
              </w:rPr>
              <w:t xml:space="preserve"> World Dance Sport Federation (WDSF)</w:t>
            </w:r>
          </w:p>
        </w:tc>
      </w:tr>
      <w:tr w:rsidR="00677764" w:rsidRPr="007640F5" w14:paraId="11043BC8" w14:textId="77777777" w:rsidTr="00135CEA">
        <w:trPr>
          <w:trHeight w:val="20"/>
        </w:trPr>
        <w:tc>
          <w:tcPr>
            <w:tcW w:w="567" w:type="dxa"/>
            <w:vAlign w:val="center"/>
          </w:tcPr>
          <w:p w14:paraId="7F08536A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8</w:t>
            </w:r>
          </w:p>
        </w:tc>
        <w:tc>
          <w:tcPr>
            <w:tcW w:w="2126" w:type="dxa"/>
            <w:vAlign w:val="center"/>
          </w:tcPr>
          <w:p w14:paraId="7D750F0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Open Reverse Turn, Lady Outside</w:t>
            </w: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(Open Finish)</w:t>
            </w:r>
          </w:p>
        </w:tc>
        <w:tc>
          <w:tcPr>
            <w:tcW w:w="2410" w:type="dxa"/>
            <w:vAlign w:val="center"/>
          </w:tcPr>
          <w:p w14:paraId="0ECE73C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Открытый левый поворот, партнерша - сбоку (с открытым окончанием)</w:t>
            </w:r>
          </w:p>
        </w:tc>
        <w:tc>
          <w:tcPr>
            <w:tcW w:w="1417" w:type="dxa"/>
            <w:vAlign w:val="center"/>
          </w:tcPr>
          <w:p w14:paraId="213BA8D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2 такта</w:t>
            </w:r>
          </w:p>
        </w:tc>
        <w:tc>
          <w:tcPr>
            <w:tcW w:w="2976" w:type="dxa"/>
            <w:vAlign w:val="center"/>
          </w:tcPr>
          <w:p w14:paraId="08C88E3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  <w:r w:rsidRPr="00677764">
              <w:rPr>
                <w:sz w:val="19"/>
                <w:szCs w:val="19"/>
                <w:lang w:val="en-US"/>
              </w:rPr>
              <w:t>.</w:t>
            </w:r>
          </w:p>
        </w:tc>
      </w:tr>
      <w:tr w:rsidR="00677764" w:rsidRPr="007640F5" w14:paraId="073E36AC" w14:textId="77777777" w:rsidTr="00135CEA">
        <w:trPr>
          <w:trHeight w:val="20"/>
        </w:trPr>
        <w:tc>
          <w:tcPr>
            <w:tcW w:w="567" w:type="dxa"/>
            <w:vAlign w:val="center"/>
          </w:tcPr>
          <w:p w14:paraId="6A7627CB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23</w:t>
            </w:r>
          </w:p>
        </w:tc>
        <w:tc>
          <w:tcPr>
            <w:tcW w:w="2126" w:type="dxa"/>
            <w:vAlign w:val="center"/>
          </w:tcPr>
          <w:p w14:paraId="51E1832B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Outside Swivel to Right</w:t>
            </w:r>
          </w:p>
        </w:tc>
        <w:tc>
          <w:tcPr>
            <w:tcW w:w="2410" w:type="dxa"/>
            <w:vAlign w:val="center"/>
          </w:tcPr>
          <w:p w14:paraId="5371DC1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Наружный свивл вправо</w:t>
            </w:r>
          </w:p>
        </w:tc>
        <w:tc>
          <w:tcPr>
            <w:tcW w:w="1417" w:type="dxa"/>
            <w:vAlign w:val="center"/>
          </w:tcPr>
          <w:p w14:paraId="5215458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151950D2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</w:p>
        </w:tc>
      </w:tr>
      <w:tr w:rsidR="00677764" w:rsidRPr="007640F5" w14:paraId="00136417" w14:textId="77777777" w:rsidTr="00135CEA">
        <w:trPr>
          <w:trHeight w:val="20"/>
        </w:trPr>
        <w:tc>
          <w:tcPr>
            <w:tcW w:w="567" w:type="dxa"/>
            <w:vAlign w:val="center"/>
          </w:tcPr>
          <w:p w14:paraId="78C428AA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22</w:t>
            </w:r>
          </w:p>
        </w:tc>
        <w:tc>
          <w:tcPr>
            <w:tcW w:w="2126" w:type="dxa"/>
            <w:vAlign w:val="center"/>
          </w:tcPr>
          <w:p w14:paraId="18590D3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Brush </w:t>
            </w:r>
            <w:r w:rsidRPr="00677764">
              <w:rPr>
                <w:color w:val="000000" w:themeColor="text1"/>
                <w:sz w:val="19"/>
                <w:szCs w:val="19"/>
              </w:rPr>
              <w:t>Тар</w:t>
            </w:r>
          </w:p>
        </w:tc>
        <w:tc>
          <w:tcPr>
            <w:tcW w:w="2410" w:type="dxa"/>
            <w:vAlign w:val="center"/>
          </w:tcPr>
          <w:p w14:paraId="2B5C38B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Браш тэп</w:t>
            </w:r>
          </w:p>
        </w:tc>
        <w:tc>
          <w:tcPr>
            <w:tcW w:w="1417" w:type="dxa"/>
            <w:vAlign w:val="center"/>
          </w:tcPr>
          <w:p w14:paraId="0BF8A07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5C31DDB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</w:p>
        </w:tc>
      </w:tr>
      <w:tr w:rsidR="00677764" w:rsidRPr="007640F5" w14:paraId="53860C9D" w14:textId="77777777" w:rsidTr="00135CEA">
        <w:trPr>
          <w:trHeight w:val="20"/>
        </w:trPr>
        <w:tc>
          <w:tcPr>
            <w:tcW w:w="567" w:type="dxa"/>
            <w:vAlign w:val="center"/>
          </w:tcPr>
          <w:p w14:paraId="02F37916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23</w:t>
            </w:r>
          </w:p>
        </w:tc>
        <w:tc>
          <w:tcPr>
            <w:tcW w:w="2126" w:type="dxa"/>
            <w:vAlign w:val="center"/>
          </w:tcPr>
          <w:p w14:paraId="5178F35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Reverse Outside Swivel</w:t>
            </w:r>
          </w:p>
        </w:tc>
        <w:tc>
          <w:tcPr>
            <w:tcW w:w="2410" w:type="dxa"/>
            <w:vAlign w:val="center"/>
          </w:tcPr>
          <w:p w14:paraId="281C60D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Наружный свивл в</w:t>
            </w:r>
            <w:r w:rsidRPr="00677764">
              <w:rPr>
                <w:b/>
                <w:bCs/>
                <w:spacing w:val="-5"/>
                <w:sz w:val="19"/>
                <w:szCs w:val="19"/>
                <w:u w:val="single"/>
              </w:rPr>
              <w:t xml:space="preserve"> </w:t>
            </w:r>
            <w:r w:rsidRPr="00677764">
              <w:rPr>
                <w:b/>
                <w:bCs/>
                <w:sz w:val="19"/>
                <w:szCs w:val="19"/>
                <w:u w:val="single"/>
              </w:rPr>
              <w:t>повороте влево</w:t>
            </w:r>
          </w:p>
        </w:tc>
        <w:tc>
          <w:tcPr>
            <w:tcW w:w="1417" w:type="dxa"/>
            <w:vAlign w:val="center"/>
          </w:tcPr>
          <w:p w14:paraId="63BCC32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1,5 такта</w:t>
            </w:r>
          </w:p>
        </w:tc>
        <w:tc>
          <w:tcPr>
            <w:tcW w:w="2976" w:type="dxa"/>
            <w:vAlign w:val="center"/>
          </w:tcPr>
          <w:p w14:paraId="5B973982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</w:p>
        </w:tc>
      </w:tr>
      <w:tr w:rsidR="00677764" w:rsidRPr="007640F5" w14:paraId="5BAE5929" w14:textId="77777777" w:rsidTr="00135CEA">
        <w:trPr>
          <w:trHeight w:val="20"/>
        </w:trPr>
        <w:tc>
          <w:tcPr>
            <w:tcW w:w="567" w:type="dxa"/>
            <w:vAlign w:val="center"/>
          </w:tcPr>
          <w:p w14:paraId="589EBB73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27</w:t>
            </w:r>
          </w:p>
        </w:tc>
        <w:tc>
          <w:tcPr>
            <w:tcW w:w="2126" w:type="dxa"/>
            <w:vAlign w:val="center"/>
          </w:tcPr>
          <w:p w14:paraId="5C8A118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Five Step</w:t>
            </w:r>
          </w:p>
        </w:tc>
        <w:tc>
          <w:tcPr>
            <w:tcW w:w="2410" w:type="dxa"/>
            <w:vAlign w:val="center"/>
          </w:tcPr>
          <w:p w14:paraId="37CE5CD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Файв стэп</w:t>
            </w:r>
          </w:p>
        </w:tc>
        <w:tc>
          <w:tcPr>
            <w:tcW w:w="1417" w:type="dxa"/>
            <w:vAlign w:val="center"/>
          </w:tcPr>
          <w:p w14:paraId="02CBF82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1,5 такта</w:t>
            </w:r>
          </w:p>
        </w:tc>
        <w:tc>
          <w:tcPr>
            <w:tcW w:w="2976" w:type="dxa"/>
            <w:vAlign w:val="center"/>
          </w:tcPr>
          <w:p w14:paraId="65FAA58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  <w:r w:rsidRPr="00677764">
              <w:rPr>
                <w:sz w:val="19"/>
                <w:szCs w:val="19"/>
                <w:lang w:val="en-US"/>
              </w:rPr>
              <w:t>.</w:t>
            </w:r>
          </w:p>
        </w:tc>
      </w:tr>
      <w:tr w:rsidR="00677764" w:rsidRPr="007640F5" w14:paraId="2C9332FA" w14:textId="77777777" w:rsidTr="00135CEA">
        <w:trPr>
          <w:trHeight w:val="20"/>
        </w:trPr>
        <w:tc>
          <w:tcPr>
            <w:tcW w:w="567" w:type="dxa"/>
            <w:vAlign w:val="center"/>
          </w:tcPr>
          <w:p w14:paraId="4A9F4E30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40</w:t>
            </w:r>
          </w:p>
        </w:tc>
        <w:tc>
          <w:tcPr>
            <w:tcW w:w="2126" w:type="dxa"/>
            <w:vAlign w:val="center"/>
          </w:tcPr>
          <w:p w14:paraId="5C876E8A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In – Out</w:t>
            </w:r>
          </w:p>
        </w:tc>
        <w:tc>
          <w:tcPr>
            <w:tcW w:w="2410" w:type="dxa"/>
            <w:vAlign w:val="center"/>
          </w:tcPr>
          <w:p w14:paraId="52A87B93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Ин — аут</w:t>
            </w:r>
          </w:p>
        </w:tc>
        <w:tc>
          <w:tcPr>
            <w:tcW w:w="1417" w:type="dxa"/>
            <w:vAlign w:val="center"/>
          </w:tcPr>
          <w:p w14:paraId="24998F4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0,5 </w:t>
            </w:r>
            <w:r w:rsidRPr="00677764">
              <w:rPr>
                <w:color w:val="000000" w:themeColor="text1"/>
                <w:sz w:val="19"/>
                <w:szCs w:val="19"/>
              </w:rPr>
              <w:t>такта</w:t>
            </w:r>
          </w:p>
        </w:tc>
        <w:tc>
          <w:tcPr>
            <w:tcW w:w="2976" w:type="dxa"/>
            <w:vAlign w:val="center"/>
          </w:tcPr>
          <w:p w14:paraId="321A0DE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WDSF Syllabus - </w:t>
            </w:r>
            <w:r w:rsidRPr="00677764">
              <w:rPr>
                <w:color w:val="000000" w:themeColor="text1"/>
                <w:sz w:val="19"/>
                <w:szCs w:val="19"/>
              </w:rPr>
              <w:t>Программа</w:t>
            </w: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 World Dance Sport Federation (WDSF)</w:t>
            </w:r>
          </w:p>
        </w:tc>
      </w:tr>
      <w:tr w:rsidR="00677764" w:rsidRPr="007640F5" w14:paraId="5D6F89EF" w14:textId="77777777" w:rsidTr="00135CEA">
        <w:trPr>
          <w:trHeight w:val="20"/>
        </w:trPr>
        <w:tc>
          <w:tcPr>
            <w:tcW w:w="567" w:type="dxa"/>
            <w:vAlign w:val="center"/>
          </w:tcPr>
          <w:p w14:paraId="26176A2D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5</w:t>
            </w:r>
          </w:p>
        </w:tc>
        <w:tc>
          <w:tcPr>
            <w:tcW w:w="2126" w:type="dxa"/>
            <w:vAlign w:val="center"/>
          </w:tcPr>
          <w:p w14:paraId="6B51138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Closed Promenade</w:t>
            </w:r>
          </w:p>
        </w:tc>
        <w:tc>
          <w:tcPr>
            <w:tcW w:w="2410" w:type="dxa"/>
            <w:vAlign w:val="center"/>
          </w:tcPr>
          <w:p w14:paraId="2066A09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Закрытый променад</w:t>
            </w:r>
          </w:p>
        </w:tc>
        <w:tc>
          <w:tcPr>
            <w:tcW w:w="1417" w:type="dxa"/>
            <w:vAlign w:val="center"/>
          </w:tcPr>
          <w:p w14:paraId="1C2CBC5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1,5 такта</w:t>
            </w:r>
          </w:p>
        </w:tc>
        <w:tc>
          <w:tcPr>
            <w:tcW w:w="2976" w:type="dxa"/>
            <w:vAlign w:val="center"/>
          </w:tcPr>
          <w:p w14:paraId="7B433C5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  <w:r w:rsidRPr="00677764">
              <w:rPr>
                <w:sz w:val="19"/>
                <w:szCs w:val="19"/>
                <w:lang w:val="en-US"/>
              </w:rPr>
              <w:t>.</w:t>
            </w:r>
          </w:p>
        </w:tc>
      </w:tr>
      <w:tr w:rsidR="00677764" w:rsidRPr="007640F5" w14:paraId="792BCFAE" w14:textId="77777777" w:rsidTr="00135CEA">
        <w:trPr>
          <w:trHeight w:val="20"/>
        </w:trPr>
        <w:tc>
          <w:tcPr>
            <w:tcW w:w="567" w:type="dxa"/>
            <w:vAlign w:val="center"/>
          </w:tcPr>
          <w:p w14:paraId="1B0B810D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33</w:t>
            </w:r>
          </w:p>
        </w:tc>
        <w:tc>
          <w:tcPr>
            <w:tcW w:w="2126" w:type="dxa"/>
            <w:vAlign w:val="center"/>
          </w:tcPr>
          <w:p w14:paraId="2362806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Fallaway Reverse and Slip Pivot</w:t>
            </w:r>
          </w:p>
        </w:tc>
        <w:tc>
          <w:tcPr>
            <w:tcW w:w="2410" w:type="dxa"/>
            <w:vAlign w:val="center"/>
          </w:tcPr>
          <w:p w14:paraId="14E5B1F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Левый фоллэвэй и слип пивот</w:t>
            </w:r>
          </w:p>
        </w:tc>
        <w:tc>
          <w:tcPr>
            <w:tcW w:w="1417" w:type="dxa"/>
            <w:vAlign w:val="center"/>
          </w:tcPr>
          <w:p w14:paraId="4AE9E8F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0A9B0C19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  <w:r w:rsidRPr="00677764">
              <w:rPr>
                <w:sz w:val="19"/>
                <w:szCs w:val="19"/>
                <w:lang w:val="en-US"/>
              </w:rPr>
              <w:t>.</w:t>
            </w:r>
          </w:p>
        </w:tc>
      </w:tr>
      <w:tr w:rsidR="00677764" w:rsidRPr="007640F5" w14:paraId="1A117DE6" w14:textId="77777777" w:rsidTr="00135CEA">
        <w:trPr>
          <w:trHeight w:val="20"/>
        </w:trPr>
        <w:tc>
          <w:tcPr>
            <w:tcW w:w="567" w:type="dxa"/>
            <w:vAlign w:val="center"/>
          </w:tcPr>
          <w:p w14:paraId="20CB33AF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21</w:t>
            </w:r>
          </w:p>
        </w:tc>
        <w:tc>
          <w:tcPr>
            <w:tcW w:w="2126" w:type="dxa"/>
            <w:vAlign w:val="center"/>
          </w:tcPr>
          <w:p w14:paraId="2E8A829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Four Step</w:t>
            </w:r>
          </w:p>
        </w:tc>
        <w:tc>
          <w:tcPr>
            <w:tcW w:w="2410" w:type="dxa"/>
            <w:vAlign w:val="center"/>
          </w:tcPr>
          <w:p w14:paraId="12C08F4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Фо стэп</w:t>
            </w:r>
          </w:p>
        </w:tc>
        <w:tc>
          <w:tcPr>
            <w:tcW w:w="1417" w:type="dxa"/>
            <w:vAlign w:val="center"/>
          </w:tcPr>
          <w:p w14:paraId="004682E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2C176F3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  <w:r w:rsidRPr="00677764">
              <w:rPr>
                <w:sz w:val="19"/>
                <w:szCs w:val="19"/>
                <w:lang w:val="en-US"/>
              </w:rPr>
              <w:t>.</w:t>
            </w:r>
          </w:p>
        </w:tc>
      </w:tr>
      <w:tr w:rsidR="00677764" w:rsidRPr="007640F5" w14:paraId="13E8DC66" w14:textId="77777777" w:rsidTr="00135CEA">
        <w:trPr>
          <w:trHeight w:val="20"/>
        </w:trPr>
        <w:tc>
          <w:tcPr>
            <w:tcW w:w="567" w:type="dxa"/>
            <w:vAlign w:val="center"/>
          </w:tcPr>
          <w:p w14:paraId="2C17B347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17</w:t>
            </w:r>
          </w:p>
        </w:tc>
        <w:tc>
          <w:tcPr>
            <w:tcW w:w="2126" w:type="dxa"/>
            <w:vAlign w:val="center"/>
          </w:tcPr>
          <w:p w14:paraId="244572A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b/>
                <w:bCs/>
                <w:color w:val="000000" w:themeColor="text1"/>
                <w:sz w:val="19"/>
                <w:szCs w:val="19"/>
                <w:u w:val="single"/>
                <w:lang w:val="en-US"/>
              </w:rPr>
              <w:t>Natural Twist Turn from PP</w:t>
            </w:r>
          </w:p>
        </w:tc>
        <w:tc>
          <w:tcPr>
            <w:tcW w:w="2410" w:type="dxa"/>
            <w:vAlign w:val="center"/>
          </w:tcPr>
          <w:p w14:paraId="174C2B90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677764">
              <w:rPr>
                <w:b/>
                <w:bCs/>
                <w:sz w:val="19"/>
                <w:szCs w:val="19"/>
                <w:u w:val="single"/>
              </w:rPr>
              <w:t>Правый твист поворот из ПП</w:t>
            </w:r>
          </w:p>
        </w:tc>
        <w:tc>
          <w:tcPr>
            <w:tcW w:w="1417" w:type="dxa"/>
            <w:vAlign w:val="center"/>
          </w:tcPr>
          <w:p w14:paraId="6030044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</w:rPr>
              <w:t>2 такта</w:t>
            </w:r>
          </w:p>
        </w:tc>
        <w:tc>
          <w:tcPr>
            <w:tcW w:w="2976" w:type="dxa"/>
            <w:vAlign w:val="center"/>
          </w:tcPr>
          <w:p w14:paraId="2D22321A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 xml:space="preserve">WDSF Ballroom Technique Books — WDSF, 2018 </w:t>
            </w:r>
            <w:r w:rsidRPr="00677764">
              <w:rPr>
                <w:sz w:val="19"/>
                <w:szCs w:val="19"/>
              </w:rPr>
              <w:t>год</w:t>
            </w:r>
          </w:p>
        </w:tc>
      </w:tr>
      <w:tr w:rsidR="00677764" w:rsidRPr="007640F5" w14:paraId="081905D0" w14:textId="77777777" w:rsidTr="00135CEA">
        <w:trPr>
          <w:trHeight w:val="20"/>
        </w:trPr>
        <w:tc>
          <w:tcPr>
            <w:tcW w:w="567" w:type="dxa"/>
            <w:vAlign w:val="center"/>
          </w:tcPr>
          <w:p w14:paraId="675BFD6F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40</w:t>
            </w:r>
          </w:p>
        </w:tc>
        <w:tc>
          <w:tcPr>
            <w:tcW w:w="2126" w:type="dxa"/>
            <w:vAlign w:val="center"/>
          </w:tcPr>
          <w:p w14:paraId="4F1676FF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In – Out</w:t>
            </w:r>
          </w:p>
        </w:tc>
        <w:tc>
          <w:tcPr>
            <w:tcW w:w="2410" w:type="dxa"/>
            <w:vAlign w:val="center"/>
          </w:tcPr>
          <w:p w14:paraId="2BDFEF27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</w:rPr>
              <w:t>Ин — аут</w:t>
            </w:r>
          </w:p>
        </w:tc>
        <w:tc>
          <w:tcPr>
            <w:tcW w:w="1417" w:type="dxa"/>
            <w:vAlign w:val="center"/>
          </w:tcPr>
          <w:p w14:paraId="48E66ED4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0,5 </w:t>
            </w:r>
            <w:r w:rsidRPr="00677764">
              <w:rPr>
                <w:color w:val="000000" w:themeColor="text1"/>
                <w:sz w:val="19"/>
                <w:szCs w:val="19"/>
              </w:rPr>
              <w:t>такта</w:t>
            </w:r>
          </w:p>
        </w:tc>
        <w:tc>
          <w:tcPr>
            <w:tcW w:w="2976" w:type="dxa"/>
            <w:vAlign w:val="center"/>
          </w:tcPr>
          <w:p w14:paraId="4B3695A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WDSF Syllabus — </w:t>
            </w:r>
            <w:r w:rsidRPr="00677764">
              <w:rPr>
                <w:color w:val="000000" w:themeColor="text1"/>
                <w:sz w:val="19"/>
                <w:szCs w:val="19"/>
              </w:rPr>
              <w:t>программа</w:t>
            </w: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 xml:space="preserve"> World Dance Sport Federation (WDSF)</w:t>
            </w:r>
          </w:p>
        </w:tc>
      </w:tr>
      <w:tr w:rsidR="00677764" w:rsidRPr="007640F5" w14:paraId="17866687" w14:textId="77777777" w:rsidTr="00135CEA">
        <w:trPr>
          <w:trHeight w:val="20"/>
        </w:trPr>
        <w:tc>
          <w:tcPr>
            <w:tcW w:w="567" w:type="dxa"/>
            <w:vAlign w:val="center"/>
          </w:tcPr>
          <w:p w14:paraId="4300A89F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14:paraId="0B51AE1D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Closed Promenade</w:t>
            </w:r>
          </w:p>
        </w:tc>
        <w:tc>
          <w:tcPr>
            <w:tcW w:w="2410" w:type="dxa"/>
            <w:vAlign w:val="center"/>
          </w:tcPr>
          <w:p w14:paraId="5791338C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</w:rPr>
              <w:t>Закрытый променад</w:t>
            </w:r>
          </w:p>
        </w:tc>
        <w:tc>
          <w:tcPr>
            <w:tcW w:w="1417" w:type="dxa"/>
            <w:vAlign w:val="center"/>
          </w:tcPr>
          <w:p w14:paraId="787377B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1,5 такта</w:t>
            </w:r>
          </w:p>
        </w:tc>
        <w:tc>
          <w:tcPr>
            <w:tcW w:w="2976" w:type="dxa"/>
            <w:vAlign w:val="center"/>
          </w:tcPr>
          <w:p w14:paraId="00C4C356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>Technique of Ballroom Dancing — Guy Howard, 7-</w:t>
            </w:r>
            <w:r w:rsidRPr="00677764">
              <w:rPr>
                <w:sz w:val="19"/>
                <w:szCs w:val="19"/>
              </w:rPr>
              <w:t>е</w:t>
            </w:r>
            <w:r w:rsidRPr="00677764">
              <w:rPr>
                <w:sz w:val="19"/>
                <w:szCs w:val="19"/>
                <w:lang w:val="en-US"/>
              </w:rPr>
              <w:t xml:space="preserve"> </w:t>
            </w:r>
            <w:r w:rsidRPr="00677764">
              <w:rPr>
                <w:sz w:val="19"/>
                <w:szCs w:val="19"/>
              </w:rPr>
              <w:t>издание</w:t>
            </w:r>
            <w:r w:rsidRPr="00677764">
              <w:rPr>
                <w:sz w:val="19"/>
                <w:szCs w:val="19"/>
                <w:lang w:val="en-US"/>
              </w:rPr>
              <w:t xml:space="preserve">, 2016 </w:t>
            </w:r>
            <w:r w:rsidRPr="00677764">
              <w:rPr>
                <w:sz w:val="19"/>
                <w:szCs w:val="19"/>
              </w:rPr>
              <w:t>год</w:t>
            </w:r>
          </w:p>
        </w:tc>
      </w:tr>
      <w:tr w:rsidR="00677764" w:rsidRPr="007640F5" w14:paraId="5B41CB15" w14:textId="77777777" w:rsidTr="00135CEA">
        <w:trPr>
          <w:trHeight w:val="20"/>
        </w:trPr>
        <w:tc>
          <w:tcPr>
            <w:tcW w:w="567" w:type="dxa"/>
            <w:vAlign w:val="center"/>
          </w:tcPr>
          <w:p w14:paraId="1A1809EF" w14:textId="77777777" w:rsidR="00677764" w:rsidRPr="00677764" w:rsidRDefault="00677764" w:rsidP="006777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vAlign w:val="center"/>
          </w:tcPr>
          <w:p w14:paraId="2741E058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677764">
              <w:rPr>
                <w:color w:val="000000" w:themeColor="text1"/>
                <w:sz w:val="19"/>
                <w:szCs w:val="19"/>
                <w:lang w:val="en-US"/>
              </w:rPr>
              <w:t>Tango Walk</w:t>
            </w:r>
          </w:p>
        </w:tc>
        <w:tc>
          <w:tcPr>
            <w:tcW w:w="2410" w:type="dxa"/>
            <w:vAlign w:val="center"/>
          </w:tcPr>
          <w:p w14:paraId="254848E1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Ход танго</w:t>
            </w:r>
          </w:p>
          <w:p w14:paraId="6120A4B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(далее по вариации в соответствии с описанием)</w:t>
            </w:r>
          </w:p>
        </w:tc>
        <w:tc>
          <w:tcPr>
            <w:tcW w:w="1417" w:type="dxa"/>
            <w:vAlign w:val="center"/>
          </w:tcPr>
          <w:p w14:paraId="3C5BA875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</w:rPr>
            </w:pPr>
            <w:r w:rsidRPr="00677764">
              <w:rPr>
                <w:sz w:val="19"/>
                <w:szCs w:val="19"/>
              </w:rPr>
              <w:t>1 такт</w:t>
            </w:r>
          </w:p>
        </w:tc>
        <w:tc>
          <w:tcPr>
            <w:tcW w:w="2976" w:type="dxa"/>
            <w:vAlign w:val="center"/>
          </w:tcPr>
          <w:p w14:paraId="235A537E" w14:textId="77777777" w:rsidR="00677764" w:rsidRPr="00677764" w:rsidRDefault="00677764" w:rsidP="00677764">
            <w:pPr>
              <w:widowControl w:val="0"/>
              <w:autoSpaceDE w:val="0"/>
              <w:autoSpaceDN w:val="0"/>
              <w:spacing w:before="40" w:after="40"/>
              <w:jc w:val="center"/>
              <w:rPr>
                <w:sz w:val="19"/>
                <w:szCs w:val="19"/>
                <w:lang w:val="en-US"/>
              </w:rPr>
            </w:pPr>
            <w:r w:rsidRPr="00677764">
              <w:rPr>
                <w:sz w:val="19"/>
                <w:szCs w:val="19"/>
                <w:lang w:val="en-US"/>
              </w:rPr>
              <w:t xml:space="preserve">WDSF Syllabus — </w:t>
            </w:r>
            <w:r w:rsidRPr="00677764">
              <w:rPr>
                <w:sz w:val="19"/>
                <w:szCs w:val="19"/>
              </w:rPr>
              <w:t>программа</w:t>
            </w:r>
            <w:r w:rsidRPr="00677764">
              <w:rPr>
                <w:sz w:val="19"/>
                <w:szCs w:val="19"/>
                <w:lang w:val="en-US"/>
              </w:rPr>
              <w:t xml:space="preserve"> World Dance Sport Federation (WDSF)</w:t>
            </w:r>
          </w:p>
        </w:tc>
      </w:tr>
    </w:tbl>
    <w:p w14:paraId="0618DB52" w14:textId="77777777" w:rsidR="00677764" w:rsidRPr="00677764" w:rsidRDefault="00677764" w:rsidP="00677764">
      <w:pPr>
        <w:ind w:right="135" w:firstLine="426"/>
        <w:jc w:val="both"/>
      </w:pPr>
      <w:r w:rsidRPr="00677764">
        <w:t xml:space="preserve">*) – обязательные фигуры в количестве </w:t>
      </w:r>
      <w:r w:rsidRPr="00677764">
        <w:rPr>
          <w:b/>
          <w:bCs/>
          <w:i/>
          <w:iCs/>
          <w:u w:val="single"/>
        </w:rPr>
        <w:t>7 фигур</w:t>
      </w:r>
      <w:r w:rsidRPr="00677764">
        <w:t xml:space="preserve"> выделены жирным шрифтом и подчеркиванием. Здесь проставляется номер фигуры по Перечню основных фигур Правил вида спорта «танцевальный спорт».</w:t>
      </w:r>
    </w:p>
    <w:sectPr w:rsidR="00677764" w:rsidRPr="00677764" w:rsidSect="006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CB"/>
    <w:rsid w:val="000424CB"/>
    <w:rsid w:val="000C4444"/>
    <w:rsid w:val="00194B7F"/>
    <w:rsid w:val="00677764"/>
    <w:rsid w:val="007640F5"/>
    <w:rsid w:val="008A5171"/>
    <w:rsid w:val="009A4145"/>
    <w:rsid w:val="00D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57E"/>
  <w15:chartTrackingRefBased/>
  <w15:docId w15:val="{A7C71F04-99AE-43EB-9E5D-0D9EC8C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2023-01-25T19:05:00Z</dcterms:created>
  <dcterms:modified xsi:type="dcterms:W3CDTF">2023-01-26T21:20:00Z</dcterms:modified>
</cp:coreProperties>
</file>